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  <w:t>2023年度专业技术人员继续教育平台学员操作流程</w:t>
      </w:r>
    </w:p>
    <w:p>
      <w:pPr>
        <w:widowControl/>
        <w:shd w:val="clear" w:color="auto" w:fill="FFFFFF"/>
        <w:jc w:val="both"/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</w:pPr>
    </w:p>
    <w:p>
      <w:pPr>
        <w:widowControl/>
        <w:shd w:val="clear" w:color="auto" w:fill="FFFFFF"/>
        <w:ind w:firstLine="642"/>
        <w:jc w:val="both"/>
        <w:rPr>
          <w:rFonts w:hint="default" w:ascii="宋体" w:hAnsi="宋体" w:eastAsia="宋体" w:cs="宋体"/>
          <w:b w:val="0"/>
          <w:bCs w:val="0"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222222"/>
          <w:kern w:val="0"/>
          <w:sz w:val="32"/>
          <w:szCs w:val="32"/>
          <w:lang w:val="en-US" w:eastAsia="zh-CN"/>
        </w:rPr>
        <w:t>我校2023年度专业技术人员继续教育平台课程内容已全面更新。</w:t>
      </w:r>
    </w:p>
    <w:p>
      <w:pPr>
        <w:widowControl/>
        <w:shd w:val="clear" w:color="auto" w:fill="FFFFFF"/>
        <w:ind w:firstLine="642"/>
        <w:jc w:val="both"/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  <w:t xml:space="preserve">电脑端登录（推荐）： </w:t>
      </w:r>
    </w:p>
    <w:p>
      <w:pPr>
        <w:widowControl/>
        <w:shd w:val="clear" w:color="auto" w:fill="FFFFFF"/>
        <w:ind w:firstLine="642"/>
        <w:jc w:val="both"/>
        <w:rPr>
          <w:rFonts w:hint="default" w:ascii="宋体" w:hAnsi="宋体" w:eastAsia="宋体" w:cs="宋体"/>
          <w:spacing w:val="8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pacing w:val="8"/>
          <w:kern w:val="0"/>
          <w:sz w:val="27"/>
          <w:szCs w:val="27"/>
        </w:rPr>
        <w:fldChar w:fldCharType="begin"/>
      </w:r>
      <w:r>
        <w:rPr>
          <w:rFonts w:hint="eastAsia" w:ascii="宋体" w:hAnsi="宋体" w:eastAsia="宋体" w:cs="宋体"/>
          <w:spacing w:val="8"/>
          <w:kern w:val="0"/>
          <w:sz w:val="27"/>
          <w:szCs w:val="27"/>
        </w:rPr>
        <w:instrText xml:space="preserve"> HYPERLINK "http://sdjtzyxy.zpwedu.com/（平台官网）" </w:instrText>
      </w:r>
      <w:r>
        <w:rPr>
          <w:rFonts w:hint="eastAsia" w:ascii="宋体" w:hAnsi="宋体" w:eastAsia="宋体" w:cs="宋体"/>
          <w:spacing w:val="8"/>
          <w:kern w:val="0"/>
          <w:sz w:val="27"/>
          <w:szCs w:val="27"/>
        </w:rPr>
        <w:fldChar w:fldCharType="separate"/>
      </w:r>
      <w:r>
        <w:rPr>
          <w:rStyle w:val="8"/>
          <w:rFonts w:hint="eastAsia" w:ascii="宋体" w:hAnsi="宋体" w:eastAsia="宋体" w:cs="宋体"/>
          <w:spacing w:val="8"/>
          <w:kern w:val="0"/>
          <w:sz w:val="27"/>
          <w:szCs w:val="27"/>
        </w:rPr>
        <w:t>http://sdjtzyxy.zpwedu.com/</w:t>
      </w:r>
      <w:r>
        <w:rPr>
          <w:rFonts w:hint="eastAsia" w:ascii="宋体" w:hAnsi="宋体" w:eastAsia="宋体" w:cs="宋体"/>
          <w:spacing w:val="8"/>
          <w:kern w:val="0"/>
          <w:sz w:val="27"/>
          <w:szCs w:val="27"/>
        </w:rPr>
        <w:fldChar w:fldCharType="end"/>
      </w:r>
      <w:r>
        <w:rPr>
          <w:rFonts w:hint="eastAsia" w:ascii="宋体" w:hAnsi="宋体" w:eastAsia="宋体" w:cs="宋体"/>
          <w:spacing w:val="8"/>
          <w:kern w:val="0"/>
          <w:sz w:val="27"/>
          <w:szCs w:val="27"/>
          <w:lang w:val="en-US" w:eastAsia="zh-CN"/>
        </w:rPr>
        <w:t xml:space="preserve">            </w:t>
      </w:r>
    </w:p>
    <w:p>
      <w:pPr>
        <w:widowControl/>
        <w:shd w:val="clear" w:color="auto" w:fill="FFFFFF"/>
        <w:ind w:firstLine="642"/>
        <w:jc w:val="both"/>
        <w:rPr>
          <w:rFonts w:hint="default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32"/>
          <w:szCs w:val="32"/>
          <w:lang w:val="en-US" w:eastAsia="zh-CN"/>
        </w:rPr>
        <w:t>手机端登录：微信扫码</w:t>
      </w:r>
    </w:p>
    <w:p>
      <w:pPr>
        <w:widowControl/>
        <w:shd w:val="clear" w:color="auto" w:fill="FFFFFF"/>
        <w:jc w:val="center"/>
        <w:rPr>
          <w:rFonts w:hint="eastAsia" w:ascii="宋体" w:hAnsi="宋体" w:eastAsia="宋体" w:cs="宋体"/>
          <w:color w:val="222222"/>
          <w:kern w:val="0"/>
          <w:sz w:val="27"/>
          <w:szCs w:val="27"/>
        </w:rPr>
      </w:pPr>
      <w:r>
        <w:drawing>
          <wp:inline distT="0" distB="0" distL="114300" distR="114300">
            <wp:extent cx="1457325" cy="1695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222222"/>
          <w:kern w:val="0"/>
          <w:sz w:val="27"/>
          <w:szCs w:val="27"/>
        </w:rPr>
        <w:t>电脑端登陆流程手册</w:t>
      </w:r>
      <w:r>
        <w:rPr>
          <w:rFonts w:ascii="宋体" w:hAnsi="宋体" w:eastAsia="宋体" w:cs="宋体"/>
          <w:color w:val="222222"/>
          <w:kern w:val="0"/>
          <w:sz w:val="27"/>
          <w:szCs w:val="27"/>
        </w:rPr>
        <w:br w:type="textWrapping"/>
      </w: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1.输入网址</w:t>
      </w:r>
      <w:r>
        <w:rPr>
          <w:rFonts w:hint="eastAsia" w:ascii="宋体" w:hAnsi="宋体" w:eastAsia="宋体" w:cs="宋体"/>
          <w:spacing w:val="8"/>
          <w:kern w:val="0"/>
          <w:sz w:val="27"/>
          <w:szCs w:val="27"/>
        </w:rPr>
        <w:t>http://sdjtzyxy.zpwedu.com/</w:t>
      </w: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，进入平台。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168900" cy="1905000"/>
            <wp:effectExtent l="0" t="0" r="12700" b="0"/>
            <wp:docPr id="1288925370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25370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2.点击“去登陆”按钮。</w:t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134610" cy="2482850"/>
            <wp:effectExtent l="0" t="0" r="8890" b="12700"/>
            <wp:docPr id="1857893647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93647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721" cy="24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3.点击注册，进入注册界面。</w:t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080000" cy="2362200"/>
            <wp:effectExtent l="0" t="0" r="6350" b="0"/>
            <wp:docPr id="63170784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0784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4.正确填写注册信息（请详细填写，方便后期信息对接）。</w:t>
      </w:r>
      <w:r>
        <w:drawing>
          <wp:inline distT="0" distB="0" distL="0" distR="0">
            <wp:extent cx="5274310" cy="6679565"/>
            <wp:effectExtent l="0" t="0" r="2540" b="6985"/>
            <wp:docPr id="906193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9315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5.注册信息确认无误，点击立即注册，即可注册成功。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6.注册成功会回到平台首页，点击去登入，弹出“欢迎登入”窗口，输入正确信息就可以登入成功。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4851400" cy="2336800"/>
            <wp:effectExtent l="0" t="0" r="6350" b="6350"/>
            <wp:docPr id="1500976097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76097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129" cy="23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Microsoft YaHei UI" w:cs="Calibri"/>
          <w:spacing w:val="8"/>
          <w:kern w:val="0"/>
          <w:sz w:val="27"/>
          <w:szCs w:val="27"/>
        </w:rPr>
        <w:drawing>
          <wp:inline distT="0" distB="0" distL="0" distR="0">
            <wp:extent cx="4821555" cy="2555240"/>
            <wp:effectExtent l="0" t="0" r="17145" b="16510"/>
            <wp:docPr id="1089187812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87812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087" cy="25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7.选课，购买并支付（按图所示）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drawing>
          <wp:inline distT="0" distB="0" distL="0" distR="0">
            <wp:extent cx="4901565" cy="2946400"/>
            <wp:effectExtent l="0" t="0" r="13335" b="6350"/>
            <wp:docPr id="395024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2478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4780"/>
                    <a:stretch>
                      <a:fillRect/>
                    </a:stretch>
                  </pic:blipFill>
                  <pic:spPr>
                    <a:xfrm>
                      <a:off x="0" y="0"/>
                      <a:ext cx="4941200" cy="297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70195700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8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fMlnTSAAAAAwEA&#10;AA8AAAAAAAAAAQAgAAAAIgAAAGRycy9kb3ducmV2LnhtbFBLAQIUABQAAAAIAIdO4kAxtD05IAIA&#10;ACcEAAAOAAAAAAAAAAEAIAAAACEBAABkcnMvZTJvRG9jLnhtbFBLBQYAAAAABgAGAFkBAACzBQAA&#10;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3519958" name="矩形 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7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8yWdNIAAAAD&#10;AQAADwAAAAAAAAABACAAAAAiAAAAZHJzL2Rvd25yZXYueG1sUEsBAhQAFAAAAAgAh07iQCSErzsi&#10;AgAAJgQAAA4AAAAAAAAAAQAgAAAAIQEAAGRycy9lMm9Eb2MueG1sUEsFBgAAAAAGAAYAWQEAALUF&#10;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7030911" name="矩形 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6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8yWdNIAAAAD&#10;AQAADwAAAAAAAAABACAAAAAiAAAAZHJzL2Rvd25yZXYueG1sUEsBAhQAFAAAAAgAh07iQKHUGx8i&#10;AgAAJgQAAA4AAAAAAAAAAQAgAAAAIQEAAGRycy9lMm9Eb2MueG1sUEsFBgAAAAAGAAYAWQEAALUF&#10;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Calibri" w:hAnsi="Calibri" w:eastAsia="Microsoft YaHei UI" w:cs="Calibri"/>
          <w:spacing w:val="8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8.支付成功，回到“学员中心”界面，点击我的课程</w:t>
      </w:r>
      <w:r>
        <w:rPr>
          <w:rFonts w:ascii="Calibri" w:hAnsi="Calibri" w:eastAsia="Microsoft YaHei UI" w:cs="Calibri"/>
          <w:spacing w:val="8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Calibri" w:hAnsi="Calibri" w:eastAsia="Microsoft YaHei UI" w:cs="Calibri"/>
          <w:spacing w:val="8"/>
          <w:kern w:val="0"/>
          <w:sz w:val="27"/>
          <w:szCs w:val="27"/>
        </w:rPr>
        <w:drawing>
          <wp:inline distT="0" distB="0" distL="0" distR="0">
            <wp:extent cx="5274310" cy="2170430"/>
            <wp:effectExtent l="0" t="0" r="2540" b="1270"/>
            <wp:docPr id="1429163127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63127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Calibri" w:hAnsi="Calibri" w:eastAsia="Microsoft YaHei UI" w:cs="Calibri"/>
          <w:spacing w:val="8"/>
          <w:kern w:val="0"/>
          <w:sz w:val="27"/>
          <w:szCs w:val="27"/>
        </w:rPr>
        <w:t> </w:t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9.点击课程图片或者标题进入视频</w:t>
      </w: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4730750" cy="2807335"/>
            <wp:effectExtent l="0" t="0" r="12700" b="12065"/>
            <wp:docPr id="1906413643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13643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830" cy="28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10.所有课程学习完成，学习进度显示100%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4867910" cy="2002790"/>
            <wp:effectExtent l="0" t="0" r="8890" b="16510"/>
            <wp:docPr id="610573177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73177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482" cy="20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宋体" w:hAnsi="宋体" w:eastAsia="宋体" w:cs="宋体"/>
          <w:color w:val="222222"/>
          <w:kern w:val="0"/>
          <w:sz w:val="27"/>
          <w:szCs w:val="27"/>
        </w:rPr>
        <w:t>11</w:t>
      </w:r>
      <w:r>
        <w:rPr>
          <w:rFonts w:hint="eastAsia" w:ascii="宋体" w:hAnsi="宋体" w:eastAsia="宋体" w:cs="宋体"/>
          <w:color w:val="222222"/>
          <w:kern w:val="0"/>
          <w:sz w:val="27"/>
          <w:szCs w:val="27"/>
        </w:rPr>
        <w:t>.前往“学习中心”界面点击“我的证书”-“打印证书”</w:t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274310" cy="2197100"/>
            <wp:effectExtent l="0" t="0" r="2540" b="12700"/>
            <wp:docPr id="1228885416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85416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</w:rPr>
        <w:t>手机端登陆流程手册</w:t>
      </w:r>
      <w:r>
        <w:rPr>
          <w:rFonts w:ascii="宋体" w:hAnsi="宋体" w:eastAsia="宋体" w:cs="宋体"/>
          <w:b/>
          <w:bCs/>
          <w:kern w:val="0"/>
          <w:sz w:val="32"/>
          <w:szCs w:val="32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>.门户扫码二维码，进入手机端学习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664710" cy="1631950"/>
            <wp:effectExtent l="0" t="0" r="2540" b="6350"/>
            <wp:docPr id="1523163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6354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4681136" cy="1638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hint="eastAsia" w:ascii="宋体" w:hAnsi="宋体" w:eastAsia="宋体" w:cs="宋体"/>
          <w:kern w:val="0"/>
          <w:sz w:val="24"/>
          <w:szCs w:val="24"/>
        </w:rPr>
        <w:t>.登陆平台、按要求在进行注册，注册完成后选择已有账号进行登陆。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1481455" cy="3053080"/>
            <wp:effectExtent l="0" t="0" r="4445" b="13970"/>
            <wp:docPr id="828705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0566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4376"/>
                    <a:stretch>
                      <a:fillRect/>
                    </a:stretch>
                  </pic:blipFill>
                  <pic:spPr>
                    <a:xfrm>
                      <a:off x="0" y="0"/>
                      <a:ext cx="1501118" cy="30927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491615" cy="3067050"/>
            <wp:effectExtent l="0" t="0" r="13335" b="0"/>
            <wp:docPr id="3056199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19944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"/>
                    <a:stretch>
                      <a:fillRect/>
                    </a:stretch>
                  </pic:blipFill>
                  <pic:spPr>
                    <a:xfrm>
                      <a:off x="0" y="0"/>
                      <a:ext cx="1507250" cy="30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01140" cy="3043555"/>
            <wp:effectExtent l="0" t="0" r="3810" b="4445"/>
            <wp:docPr id="1822639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391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5332"/>
                    <a:stretch>
                      <a:fillRect/>
                    </a:stretch>
                  </pic:blipFill>
                  <pic:spPr>
                    <a:xfrm>
                      <a:off x="0" y="0"/>
                      <a:ext cx="1505467" cy="30526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</w:t>
      </w:r>
      <w:r>
        <w:rPr>
          <w:rFonts w:hint="eastAsia" w:ascii="宋体" w:hAnsi="宋体" w:eastAsia="宋体" w:cs="宋体"/>
          <w:kern w:val="0"/>
          <w:sz w:val="24"/>
          <w:szCs w:val="24"/>
        </w:rPr>
        <w:t>.选则需要的课程，进行购买，平台具有购物车功能可以打包进行支付，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48790" cy="3623310"/>
            <wp:effectExtent l="0" t="0" r="3810" b="15240"/>
            <wp:docPr id="16045598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59829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"/>
                    <a:stretch>
                      <a:fillRect/>
                    </a:stretch>
                  </pic:blipFill>
                  <pic:spPr>
                    <a:xfrm>
                      <a:off x="0" y="0"/>
                      <a:ext cx="1753511" cy="36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3395" cy="3599180"/>
            <wp:effectExtent l="0" t="0" r="8255" b="1270"/>
            <wp:docPr id="274379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65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5026"/>
                    <a:stretch>
                      <a:fillRect/>
                    </a:stretch>
                  </pic:blipFill>
                  <pic:spPr>
                    <a:xfrm>
                      <a:off x="0" y="0"/>
                      <a:ext cx="1770766" cy="36129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1170" cy="3592195"/>
            <wp:effectExtent l="0" t="0" r="11430" b="8255"/>
            <wp:docPr id="687584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8477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t="5607"/>
                    <a:stretch>
                      <a:fillRect/>
                    </a:stretch>
                  </pic:blipFill>
                  <pic:spPr>
                    <a:xfrm>
                      <a:off x="0" y="0"/>
                      <a:ext cx="1759005" cy="36277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4</w:t>
      </w:r>
      <w:r>
        <w:rPr>
          <w:rFonts w:hint="eastAsia" w:ascii="宋体" w:hAnsi="宋体" w:eastAsia="宋体" w:cs="宋体"/>
          <w:kern w:val="0"/>
          <w:sz w:val="24"/>
          <w:szCs w:val="24"/>
        </w:rPr>
        <w:t>.缴费完成后即可学习，学完成后在下方我的</w:t>
      </w:r>
      <w:r>
        <w:rPr>
          <w:rFonts w:ascii="宋体" w:hAnsi="宋体" w:eastAsia="宋体" w:cs="宋体"/>
          <w:kern w:val="0"/>
          <w:sz w:val="24"/>
          <w:szCs w:val="24"/>
        </w:rPr>
        <w:t>-</w:t>
      </w:r>
      <w:r>
        <w:rPr>
          <w:rFonts w:hint="eastAsia" w:ascii="宋体" w:hAnsi="宋体" w:eastAsia="宋体" w:cs="宋体"/>
          <w:kern w:val="0"/>
          <w:sz w:val="24"/>
          <w:szCs w:val="24"/>
        </w:rPr>
        <w:t>学习档案处打印证书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drawing>
          <wp:inline distT="0" distB="0" distL="0" distR="0">
            <wp:extent cx="1739900" cy="3525520"/>
            <wp:effectExtent l="0" t="0" r="12700" b="17780"/>
            <wp:docPr id="384363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6379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2901" cy="36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54505" cy="3505200"/>
            <wp:effectExtent l="0" t="0" r="17145" b="0"/>
            <wp:docPr id="478969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6963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995" cy="35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3230" cy="3517900"/>
            <wp:effectExtent l="0" t="0" r="1270" b="6350"/>
            <wp:docPr id="1672570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7053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0818" cy="355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山东交通职业学院专业技术人员继续教育基地咨询电话：</w:t>
      </w:r>
    </w:p>
    <w:p>
      <w:pPr>
        <w:widowControl/>
        <w:jc w:val="center"/>
      </w:pPr>
      <w:r>
        <w:rPr>
          <w:rFonts w:ascii="Calibri" w:hAnsi="Calibri" w:eastAsia="宋体" w:cs="Calibri"/>
          <w:b/>
          <w:bCs/>
          <w:kern w:val="0"/>
          <w:sz w:val="28"/>
          <w:szCs w:val="28"/>
        </w:rPr>
        <w:t>0536-8781968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3M2QxYzM0NmQ1MDE3ZjVlMjM2YTBhNjMxMTZiZjkifQ=="/>
  </w:docVars>
  <w:rsids>
    <w:rsidRoot w:val="00E149CE"/>
    <w:rsid w:val="00171D3B"/>
    <w:rsid w:val="004574BE"/>
    <w:rsid w:val="008E3734"/>
    <w:rsid w:val="008F6420"/>
    <w:rsid w:val="00A67FCB"/>
    <w:rsid w:val="00E149CE"/>
    <w:rsid w:val="2AA437AF"/>
    <w:rsid w:val="398E5D70"/>
    <w:rsid w:val="6D3244E9"/>
    <w:rsid w:val="7AE3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456</Words>
  <Characters>545</Characters>
  <Lines>2</Lines>
  <Paragraphs>1</Paragraphs>
  <TotalTime>1</TotalTime>
  <ScaleCrop>false</ScaleCrop>
  <LinksUpToDate>false</LinksUpToDate>
  <CharactersWithSpaces>561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2023-06-05T07:08:00Z</dcterms:created>
  <dc:creator>赵 坤</dc:creator>
  <cp:lastModifiedBy>夜匠</cp:lastModifiedBy>
  <dcterms:modified xsi:type="dcterms:W3CDTF">2023-06-06T01:53:44Z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893BB6E20993435FBA53EFA451C34736_12</vt:lpwstr>
  </property>
</Properties>
</file>